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0000"/>
          <w:sz w:val="40"/>
          <w:szCs w:val="40"/>
          <w:u w:val="single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353695</wp:posOffset>
            </wp:positionH>
            <wp:positionV relativeFrom="paragraph">
              <wp:posOffset>635</wp:posOffset>
            </wp:positionV>
            <wp:extent cx="1357630" cy="1357630"/>
            <wp:effectExtent l="0" t="0" r="0" b="0"/>
            <wp:wrapSquare wrapText="bothSides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  <w:szCs w:val="40"/>
          <w:u w:val="single"/>
        </w:rPr>
        <w:t>W</w:t>
      </w:r>
      <w:r>
        <w:rPr>
          <w:b/>
          <w:color w:val="FF0000"/>
          <w:sz w:val="40"/>
          <w:szCs w:val="40"/>
          <w:u w:val="single"/>
        </w:rPr>
        <w:t xml:space="preserve">ahlversammlung am </w:t>
      </w:r>
      <w:bookmarkStart w:id="0" w:name="_GoBack"/>
      <w:bookmarkEnd w:id="0"/>
      <w:r>
        <w:rPr>
          <w:b/>
          <w:color w:val="FF0000"/>
          <w:sz w:val="40"/>
          <w:szCs w:val="40"/>
          <w:u w:val="single"/>
        </w:rPr>
        <w:t xml:space="preserve">25.01.2019 </w:t>
      </w:r>
    </w:p>
    <w:p>
      <w:pPr>
        <w:pStyle w:val="Normal"/>
        <w:jc w:val="center"/>
        <w:rPr>
          <w:b/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40"/>
          <w:szCs w:val="40"/>
          <w:u w:val="single"/>
        </w:rPr>
        <w:t>um 19.00 Uhr</w:t>
      </w:r>
      <w:r>
        <w:rPr>
          <w:b/>
          <w:color w:val="FF0000"/>
          <w:sz w:val="36"/>
          <w:szCs w:val="36"/>
          <w:u w:val="single"/>
        </w:rPr>
        <w:t xml:space="preserve"> </w:t>
        <w:br/>
        <w:br/>
      </w:r>
      <w:r>
        <w:rPr>
          <w:b/>
          <w:color w:val="FF0000"/>
          <w:sz w:val="40"/>
          <w:szCs w:val="40"/>
          <w:u w:val="single"/>
        </w:rPr>
        <w:t>im OG des Vereinsgebäudes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bookmarkStart w:id="1" w:name="__DdeLink__45_2177934551"/>
      <w:r>
        <w:rPr>
          <w:b/>
          <w:sz w:val="32"/>
          <w:szCs w:val="32"/>
          <w:u w:val="single"/>
        </w:rPr>
        <w:t>Tagesordnung:</w:t>
        <w:br/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Begrüßung, Eröffnung und Bekanntgabe der Tagesordnung durch den Versammlungsleiter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Anträge zur Änderung und Abstimmung  über die Tagesordnung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Berichte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 1. Vorsitzenden 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Finanzbericht der Schatzmeisterin 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Bericht über den Stand der Mitgliederverwaltung 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Bericht der Revisionskommission 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Vorstellung der Abteilungsleitungen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Aussprache und Diskussion zu den Berichten 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Abstimmung zur Erhöhung des Beitrages für Kinder u. Jugendliche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Verabschiedung u. Ehrung von drei Mitgliedern aus Funktionen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Entlastung des Vorstandes und der Revisionskommission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Wahl der Wahlkommission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Vorstellung der Kandidaten für Vorstand und Revisionskommission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Abstimmung über das Wahlverfahren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Wahl des Vorstandes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Wahl der Revisionskommission</w:t>
      </w:r>
    </w:p>
    <w:p>
      <w:pPr>
        <w:pStyle w:val="Normal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Bekanntgabe der Mitglieder für Sonderaufgaben</w:t>
      </w:r>
    </w:p>
    <w:p>
      <w:pPr>
        <w:pStyle w:val="Normal"/>
        <w:numPr>
          <w:ilvl w:val="0"/>
          <w:numId w:val="1"/>
        </w:numPr>
        <w:spacing w:before="0" w:after="160"/>
        <w:rPr/>
      </w:pPr>
      <w:bookmarkStart w:id="2" w:name="__DdeLink__45_2177934551"/>
      <w:r>
        <w:rPr>
          <w:sz w:val="28"/>
          <w:szCs w:val="28"/>
        </w:rPr>
        <w:t>Schlusswort des gewählten 1. Vorsitzenden</w:t>
      </w:r>
      <w:bookmarkEnd w:id="2"/>
      <w:r>
        <w:rPr>
          <w:sz w:val="28"/>
          <w:szCs w:val="28"/>
        </w:rPr>
        <w:tab/>
        <w:tab/>
        <w:tab/>
        <w:tab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Arial"/>
      <w:color w:val="auto"/>
      <w:kern w:val="0"/>
      <w:sz w:val="24"/>
      <w:szCs w:val="24"/>
      <w:lang w:eastAsia="en-US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34f59"/>
    <w:rPr>
      <w:rFonts w:ascii="Segoe UI" w:hAnsi="Segoe UI" w:cs="Segoe UI"/>
      <w:sz w:val="18"/>
      <w:szCs w:val="18"/>
      <w:lang w:eastAsia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34f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LibreOffice/5.4.5.1$Windows_X86_64 LibreOffice_project/79c9829dd5d8054ec39a82dc51cd9eff340dbee8</Application>
  <Pages>2</Pages>
  <Words>125</Words>
  <Characters>836</Characters>
  <CharactersWithSpaces>934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2018-12-19T13:45:00Z</dcterms:created>
  <dc:creator>Manfred Nass</dc:creator>
  <dc:description/>
  <dc:language>de-DE</dc:language>
  <cp:lastModifiedBy>Manfred Nass</cp:lastModifiedBy>
  <cp:lastPrinted>2018-12-19T13:43:00Z</cp:lastPrinted>
  <dcterms:modified xsi:type="dcterms:W3CDTF">2018-12-19T13:45:00Z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